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46" w:rsidRPr="00200C5B" w:rsidRDefault="00200C5B" w:rsidP="00200C5B">
      <w:pPr>
        <w:jc w:val="center"/>
        <w:rPr>
          <w:rFonts w:ascii="Rockwell" w:hAnsi="Rockwell"/>
          <w:b/>
          <w:sz w:val="28"/>
          <w:szCs w:val="28"/>
        </w:rPr>
      </w:pPr>
      <w:r w:rsidRPr="00200C5B">
        <w:rPr>
          <w:rFonts w:ascii="Rockwell" w:hAnsi="Rockwell"/>
          <w:b/>
          <w:sz w:val="28"/>
          <w:szCs w:val="28"/>
        </w:rPr>
        <w:t>FAIRE UN DON</w:t>
      </w:r>
      <w:r w:rsidR="007272A9">
        <w:rPr>
          <w:rFonts w:ascii="Rockwell" w:hAnsi="Rockwell"/>
          <w:b/>
          <w:sz w:val="28"/>
          <w:szCs w:val="28"/>
        </w:rPr>
        <w:t xml:space="preserve"> – DEVENEZ MECENE</w:t>
      </w:r>
    </w:p>
    <w:p w:rsidR="00200C5B" w:rsidRDefault="00200C5B" w:rsidP="00200C5B">
      <w:pPr>
        <w:jc w:val="both"/>
        <w:rPr>
          <w:rFonts w:ascii="Rockwell" w:hAnsi="Rockwell"/>
          <w:sz w:val="24"/>
          <w:szCs w:val="24"/>
        </w:rPr>
      </w:pPr>
    </w:p>
    <w:p w:rsidR="00200C5B" w:rsidRPr="00200C5B" w:rsidRDefault="002B6F35" w:rsidP="00200C5B">
      <w:pPr>
        <w:jc w:val="both"/>
        <w:rPr>
          <w:rFonts w:ascii="Rockwell" w:hAnsi="Rockwell"/>
          <w:b/>
          <w:sz w:val="24"/>
          <w:szCs w:val="24"/>
        </w:rPr>
      </w:pPr>
      <w:r w:rsidRPr="002B6F35">
        <w:rPr>
          <w:rFonts w:ascii="Rockwell" w:hAnsi="Rockwell"/>
          <w:b/>
          <w:sz w:val="24"/>
          <w:szCs w:val="24"/>
        </w:rPr>
        <w:sym w:font="Wingdings" w:char="F0E0"/>
      </w:r>
      <w:r>
        <w:rPr>
          <w:rFonts w:ascii="Rockwell" w:hAnsi="Rockwell"/>
          <w:b/>
          <w:sz w:val="24"/>
          <w:szCs w:val="24"/>
        </w:rPr>
        <w:t xml:space="preserve"> </w:t>
      </w:r>
      <w:r w:rsidR="00200C5B" w:rsidRPr="00200C5B">
        <w:rPr>
          <w:rFonts w:ascii="Rockwell" w:hAnsi="Rockwell"/>
          <w:b/>
          <w:sz w:val="24"/>
          <w:szCs w:val="24"/>
        </w:rPr>
        <w:t>Avant le 31 Décembre, faites un don …</w:t>
      </w:r>
    </w:p>
    <w:p w:rsidR="00200C5B" w:rsidRDefault="00200C5B" w:rsidP="00200C5B">
      <w:pPr>
        <w:jc w:val="both"/>
        <w:rPr>
          <w:rFonts w:ascii="Rockwell" w:hAnsi="Rockwell"/>
        </w:rPr>
      </w:pPr>
      <w:r>
        <w:rPr>
          <w:rFonts w:ascii="Rockwell" w:hAnsi="Rockwell"/>
        </w:rPr>
        <w:t>Et aidez-nous à pallier les dépenses du club liées à la gestion des 360 adhérents mérignacais répartis sur les 20 équipes de l’association: encadrement, équipements, déplacements, arbitrage…</w:t>
      </w:r>
    </w:p>
    <w:p w:rsidR="00200C5B" w:rsidRDefault="00200C5B" w:rsidP="00200C5B">
      <w:pPr>
        <w:jc w:val="both"/>
        <w:rPr>
          <w:rFonts w:ascii="Rockwell" w:hAnsi="Rockwell"/>
        </w:rPr>
      </w:pPr>
    </w:p>
    <w:p w:rsidR="00200C5B" w:rsidRDefault="00FB05CB" w:rsidP="00FB05CB">
      <w:pPr>
        <w:tabs>
          <w:tab w:val="left" w:pos="2235"/>
          <w:tab w:val="center" w:pos="4536"/>
        </w:tabs>
        <w:rPr>
          <w:rFonts w:ascii="Rockwell" w:hAnsi="Rockwell"/>
          <w:b/>
        </w:rPr>
      </w:pPr>
      <w:r>
        <w:rPr>
          <w:rFonts w:ascii="Rockwell" w:hAnsi="Rockwell"/>
          <w:b/>
        </w:rPr>
        <w:tab/>
      </w:r>
      <w:r>
        <w:rPr>
          <w:rFonts w:ascii="Rockwell" w:hAnsi="Rockwell"/>
          <w:b/>
        </w:rPr>
        <w:tab/>
      </w:r>
      <w:r w:rsidR="00200C5B" w:rsidRPr="00200C5B">
        <w:rPr>
          <w:rFonts w:ascii="Rockwell" w:hAnsi="Rockwell"/>
          <w:b/>
        </w:rPr>
        <w:t>Votre générosité nous fera grandir !</w:t>
      </w:r>
    </w:p>
    <w:p w:rsidR="00200C5B" w:rsidRDefault="00200C5B" w:rsidP="00200C5B">
      <w:pPr>
        <w:jc w:val="both"/>
        <w:rPr>
          <w:rFonts w:ascii="Rockwell" w:hAnsi="Rockwell"/>
        </w:rPr>
      </w:pPr>
      <w:bookmarkStart w:id="0" w:name="_GoBack"/>
      <w:bookmarkEnd w:id="0"/>
      <w:r>
        <w:rPr>
          <w:rFonts w:ascii="Rockwell" w:hAnsi="Rockwell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F1CA4F4" wp14:editId="48F1060C">
            <wp:simplePos x="0" y="0"/>
            <wp:positionH relativeFrom="column">
              <wp:posOffset>3138805</wp:posOffset>
            </wp:positionH>
            <wp:positionV relativeFrom="paragraph">
              <wp:posOffset>175895</wp:posOffset>
            </wp:positionV>
            <wp:extent cx="3248025" cy="371926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e un don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" t="24146" r="3748" b="5403"/>
                    <a:stretch/>
                  </pic:blipFill>
                  <pic:spPr bwMode="auto">
                    <a:xfrm>
                      <a:off x="0" y="0"/>
                      <a:ext cx="3248025" cy="3719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C5B" w:rsidRPr="00200C5B" w:rsidRDefault="00200C5B" w:rsidP="00200C5B">
      <w:pPr>
        <w:jc w:val="both"/>
        <w:rPr>
          <w:rFonts w:ascii="Rockwell" w:hAnsi="Rockwell"/>
          <w:u w:val="single"/>
        </w:rPr>
      </w:pPr>
      <w:r w:rsidRPr="00200C5B">
        <w:rPr>
          <w:rFonts w:ascii="Rockwell" w:hAnsi="Rockwell"/>
          <w:u w:val="single"/>
        </w:rPr>
        <w:t xml:space="preserve">Apportez-nous votre soutien </w:t>
      </w:r>
      <w:r>
        <w:rPr>
          <w:rFonts w:ascii="Rockwell" w:hAnsi="Rockwell"/>
          <w:u w:val="single"/>
        </w:rPr>
        <w:t>afin de</w:t>
      </w:r>
      <w:r w:rsidRPr="00200C5B">
        <w:rPr>
          <w:rFonts w:ascii="Rockwell" w:hAnsi="Rockwell"/>
          <w:u w:val="single"/>
        </w:rPr>
        <w:t> :</w:t>
      </w:r>
    </w:p>
    <w:p w:rsidR="002B6F35" w:rsidRDefault="002B6F35" w:rsidP="00200C5B">
      <w:pPr>
        <w:jc w:val="both"/>
        <w:rPr>
          <w:rFonts w:ascii="Rockwell" w:hAnsi="Rockwell"/>
        </w:rPr>
      </w:pPr>
      <w:r>
        <w:rPr>
          <w:rFonts w:ascii="Rockwell" w:hAnsi="Rockwell"/>
        </w:rPr>
        <w:t>- Fournir à nos équipes</w:t>
      </w:r>
      <w:r w:rsidR="00200C5B">
        <w:rPr>
          <w:rFonts w:ascii="Rockwell" w:hAnsi="Rockwell"/>
        </w:rPr>
        <w:t xml:space="preserve"> du matériel et</w:t>
      </w:r>
      <w:r>
        <w:rPr>
          <w:rFonts w:ascii="Rockwell" w:hAnsi="Rockwell"/>
        </w:rPr>
        <w:t xml:space="preserve"> des équipements de qualité</w:t>
      </w:r>
      <w:r w:rsidR="00200C5B">
        <w:rPr>
          <w:rFonts w:ascii="Rockwell" w:hAnsi="Rockwell"/>
        </w:rPr>
        <w:t xml:space="preserve"> </w:t>
      </w:r>
    </w:p>
    <w:p w:rsidR="00200C5B" w:rsidRDefault="002B6F35" w:rsidP="00200C5B">
      <w:pPr>
        <w:jc w:val="both"/>
        <w:rPr>
          <w:rFonts w:ascii="Rockwell" w:hAnsi="Rockwell"/>
        </w:rPr>
      </w:pPr>
      <w:r>
        <w:rPr>
          <w:rFonts w:ascii="Rockwell" w:hAnsi="Rockwell"/>
        </w:rPr>
        <w:t>- Renouveler l</w:t>
      </w:r>
      <w:r w:rsidR="00200C5B">
        <w:rPr>
          <w:rFonts w:ascii="Rockwell" w:hAnsi="Rockwell"/>
        </w:rPr>
        <w:t>es</w:t>
      </w:r>
      <w:r>
        <w:rPr>
          <w:rFonts w:ascii="Rockwell" w:hAnsi="Rockwell"/>
        </w:rPr>
        <w:t xml:space="preserve"> jeux de</w:t>
      </w:r>
      <w:r w:rsidR="00200C5B">
        <w:rPr>
          <w:rFonts w:ascii="Rockwell" w:hAnsi="Rockwell"/>
        </w:rPr>
        <w:t xml:space="preserve"> maillots</w:t>
      </w:r>
      <w:r>
        <w:rPr>
          <w:rFonts w:ascii="Rockwell" w:hAnsi="Rockwell"/>
        </w:rPr>
        <w:t xml:space="preserve"> des équipes du MHB</w:t>
      </w:r>
    </w:p>
    <w:p w:rsidR="002B6F35" w:rsidRDefault="002B6F35" w:rsidP="00200C5B">
      <w:pPr>
        <w:jc w:val="both"/>
        <w:rPr>
          <w:rFonts w:ascii="Rockwell" w:hAnsi="Rockwell"/>
        </w:rPr>
      </w:pPr>
      <w:r>
        <w:rPr>
          <w:rFonts w:ascii="Rockwell" w:hAnsi="Rockwell"/>
        </w:rPr>
        <w:t>- Favoriser les bonnes conditions de travail des encadrants</w:t>
      </w:r>
    </w:p>
    <w:p w:rsidR="00200C5B" w:rsidRDefault="00200C5B" w:rsidP="00200C5B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- </w:t>
      </w:r>
      <w:r w:rsidR="002B6F35">
        <w:rPr>
          <w:rFonts w:ascii="Rockwell" w:hAnsi="Rockwell"/>
        </w:rPr>
        <w:t>Contribuer</w:t>
      </w:r>
      <w:r>
        <w:rPr>
          <w:rFonts w:ascii="Rockwell" w:hAnsi="Rockwell"/>
        </w:rPr>
        <w:t xml:space="preserve"> aux dépenses du Centre de </w:t>
      </w:r>
      <w:proofErr w:type="spellStart"/>
      <w:r>
        <w:rPr>
          <w:rFonts w:ascii="Rockwell" w:hAnsi="Rockwell"/>
        </w:rPr>
        <w:t>Pré-Formation</w:t>
      </w:r>
      <w:proofErr w:type="spellEnd"/>
    </w:p>
    <w:p w:rsidR="002B6F35" w:rsidRDefault="002B6F35" w:rsidP="00200C5B">
      <w:pPr>
        <w:jc w:val="both"/>
        <w:rPr>
          <w:rFonts w:ascii="Rockwell" w:hAnsi="Rockwell"/>
        </w:rPr>
      </w:pPr>
      <w:r>
        <w:rPr>
          <w:rFonts w:ascii="Rockwell" w:hAnsi="Rockwell"/>
        </w:rPr>
        <w:t>- Mettre en lumière et faire briller le MHB</w:t>
      </w:r>
    </w:p>
    <w:p w:rsidR="002B6F35" w:rsidRDefault="002B6F35" w:rsidP="00200C5B">
      <w:pPr>
        <w:jc w:val="both"/>
        <w:rPr>
          <w:rFonts w:ascii="Rockwell" w:hAnsi="Rockwell"/>
        </w:rPr>
      </w:pPr>
      <w:r>
        <w:rPr>
          <w:rFonts w:ascii="Rockwell" w:hAnsi="Rockwell"/>
        </w:rPr>
        <w:t>- Faire vivre une association composée de 360 adhérents</w:t>
      </w:r>
    </w:p>
    <w:p w:rsidR="002B6F35" w:rsidRDefault="002B6F35" w:rsidP="00200C5B">
      <w:pPr>
        <w:jc w:val="both"/>
        <w:rPr>
          <w:rFonts w:ascii="Rockwell" w:hAnsi="Rockwell"/>
        </w:rPr>
      </w:pPr>
      <w:r>
        <w:rPr>
          <w:rFonts w:ascii="Rockwell" w:hAnsi="Rockwell"/>
        </w:rPr>
        <w:t>- Former les jeunes arbitres pour Demain</w:t>
      </w:r>
    </w:p>
    <w:p w:rsidR="002B6F35" w:rsidRDefault="002B6F35" w:rsidP="00200C5B">
      <w:pPr>
        <w:jc w:val="both"/>
        <w:rPr>
          <w:rFonts w:ascii="Rockwell" w:hAnsi="Rockwell"/>
        </w:rPr>
      </w:pPr>
      <w:r>
        <w:rPr>
          <w:rFonts w:ascii="Rockwell" w:hAnsi="Rockwell"/>
        </w:rPr>
        <w:t>- Fournir à l’ensemble des membres de</w:t>
      </w:r>
    </w:p>
    <w:p w:rsidR="002B6F35" w:rsidRDefault="002B6F35" w:rsidP="002B6F35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   </w:t>
      </w:r>
      <w:proofErr w:type="gramStart"/>
      <w:r>
        <w:rPr>
          <w:rFonts w:ascii="Rockwell" w:hAnsi="Rockwell"/>
        </w:rPr>
        <w:t>l’association</w:t>
      </w:r>
      <w:proofErr w:type="gramEnd"/>
      <w:r>
        <w:rPr>
          <w:rFonts w:ascii="Rockwell" w:hAnsi="Rockwell"/>
        </w:rPr>
        <w:t xml:space="preserve"> des conditions idéales pour</w:t>
      </w:r>
    </w:p>
    <w:p w:rsidR="002B6F35" w:rsidRDefault="002B6F35" w:rsidP="002B6F35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   </w:t>
      </w:r>
      <w:proofErr w:type="gramStart"/>
      <w:r>
        <w:rPr>
          <w:rFonts w:ascii="Rockwell" w:hAnsi="Rockwell"/>
        </w:rPr>
        <w:t>se</w:t>
      </w:r>
      <w:proofErr w:type="gramEnd"/>
      <w:r>
        <w:rPr>
          <w:rFonts w:ascii="Rockwell" w:hAnsi="Rockwell"/>
        </w:rPr>
        <w:t xml:space="preserve"> structurer et avancer</w:t>
      </w:r>
    </w:p>
    <w:p w:rsidR="002B6F35" w:rsidRDefault="002B6F35" w:rsidP="002B6F35">
      <w:pPr>
        <w:jc w:val="both"/>
        <w:rPr>
          <w:rFonts w:ascii="Rockwell" w:hAnsi="Rockwell"/>
        </w:rPr>
      </w:pPr>
    </w:p>
    <w:p w:rsidR="002B6F35" w:rsidRDefault="002B6F35" w:rsidP="002B6F35">
      <w:pPr>
        <w:jc w:val="both"/>
        <w:rPr>
          <w:rFonts w:ascii="Rockwell" w:hAnsi="Rockwell"/>
        </w:rPr>
      </w:pPr>
    </w:p>
    <w:p w:rsidR="002B6F35" w:rsidRPr="00200C5B" w:rsidRDefault="002B6F35" w:rsidP="002B6F35">
      <w:pPr>
        <w:jc w:val="both"/>
        <w:rPr>
          <w:rFonts w:ascii="Rockwell" w:hAnsi="Rockwell"/>
          <w:b/>
          <w:sz w:val="24"/>
          <w:szCs w:val="24"/>
        </w:rPr>
      </w:pPr>
      <w:r w:rsidRPr="002B6F35">
        <w:rPr>
          <w:rFonts w:ascii="Rockwell" w:hAnsi="Rockwell"/>
          <w:b/>
          <w:sz w:val="24"/>
          <w:szCs w:val="24"/>
        </w:rPr>
        <w:sym w:font="Wingdings" w:char="F0E0"/>
      </w:r>
      <w:r>
        <w:rPr>
          <w:rFonts w:ascii="Rockwell" w:hAnsi="Rockwell"/>
          <w:b/>
          <w:sz w:val="24"/>
          <w:szCs w:val="24"/>
        </w:rPr>
        <w:t xml:space="preserve"> Comment devenir mécène du MHB ?</w:t>
      </w:r>
    </w:p>
    <w:p w:rsidR="002B6F35" w:rsidRDefault="002B6F35" w:rsidP="002B6F35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Que vous soyez une entreprise ou un particulier, il vous suffit simplement de nous retourner le document ci-dessous rempli. Le reçu fiscal vous sera envoyé dès lors que </w:t>
      </w:r>
      <w:r w:rsidR="00FB05CB">
        <w:rPr>
          <w:rFonts w:ascii="Rockwell" w:hAnsi="Rockwell"/>
        </w:rPr>
        <w:t>vous nous aurez retourné</w:t>
      </w:r>
      <w:r>
        <w:rPr>
          <w:rFonts w:ascii="Rockwell" w:hAnsi="Rockwell"/>
        </w:rPr>
        <w:t xml:space="preserve"> le formulaire accompagné du don.</w:t>
      </w:r>
    </w:p>
    <w:p w:rsidR="002B6F35" w:rsidRDefault="002B6F35" w:rsidP="002B6F35">
      <w:pPr>
        <w:jc w:val="both"/>
        <w:rPr>
          <w:rFonts w:ascii="Rockwell" w:hAnsi="Rockwell"/>
        </w:rPr>
      </w:pPr>
    </w:p>
    <w:p w:rsidR="002B6F35" w:rsidRDefault="002B6F35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  <w:r>
        <w:rPr>
          <w:rFonts w:ascii="Rockwell" w:hAnsi="Rockwell"/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1A1A779E" wp14:editId="046BA492">
            <wp:simplePos x="0" y="0"/>
            <wp:positionH relativeFrom="margin">
              <wp:align>center</wp:align>
            </wp:positionH>
            <wp:positionV relativeFrom="paragraph">
              <wp:posOffset>-11430</wp:posOffset>
            </wp:positionV>
            <wp:extent cx="5327650" cy="7559040"/>
            <wp:effectExtent l="0" t="0" r="635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i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Default="00FB05CB" w:rsidP="002B6F35">
      <w:pPr>
        <w:jc w:val="both"/>
        <w:rPr>
          <w:rFonts w:ascii="Rockwell" w:hAnsi="Rockwell"/>
        </w:rPr>
      </w:pPr>
    </w:p>
    <w:p w:rsidR="00FB05CB" w:rsidRPr="00200C5B" w:rsidRDefault="00FB05CB" w:rsidP="00FB05CB">
      <w:pPr>
        <w:jc w:val="both"/>
        <w:rPr>
          <w:rFonts w:ascii="Rockwell" w:hAnsi="Rockwell"/>
          <w:b/>
          <w:sz w:val="24"/>
          <w:szCs w:val="24"/>
        </w:rPr>
      </w:pPr>
      <w:r w:rsidRPr="002B6F35">
        <w:rPr>
          <w:rFonts w:ascii="Rockwell" w:hAnsi="Rockwell"/>
          <w:b/>
          <w:sz w:val="24"/>
          <w:szCs w:val="24"/>
        </w:rPr>
        <w:sym w:font="Wingdings" w:char="F0E0"/>
      </w:r>
      <w:r>
        <w:rPr>
          <w:rFonts w:ascii="Rockwell" w:hAnsi="Rockwell"/>
          <w:b/>
          <w:sz w:val="24"/>
          <w:szCs w:val="24"/>
        </w:rPr>
        <w:t xml:space="preserve"> Et pour déclarer mon don ?</w:t>
      </w:r>
    </w:p>
    <w:p w:rsidR="00FB05CB" w:rsidRDefault="00FB05CB" w:rsidP="002B6F35">
      <w:pPr>
        <w:jc w:val="both"/>
        <w:rPr>
          <w:rFonts w:ascii="Rockwell" w:hAnsi="Rockwell"/>
        </w:rPr>
      </w:pPr>
      <w:r>
        <w:rPr>
          <w:rFonts w:ascii="Rockwell" w:hAnsi="Rockwell"/>
        </w:rPr>
        <w:t>2 solutions se présentent à vous :</w:t>
      </w:r>
    </w:p>
    <w:p w:rsidR="005E023B" w:rsidRDefault="005E023B" w:rsidP="002B6F35">
      <w:pPr>
        <w:jc w:val="both"/>
        <w:rPr>
          <w:rFonts w:ascii="Rockwell" w:hAnsi="Rockwell"/>
          <w:b/>
        </w:rPr>
      </w:pPr>
    </w:p>
    <w:p w:rsidR="00FB05CB" w:rsidRPr="00FB05CB" w:rsidRDefault="00FB05CB" w:rsidP="002B6F35">
      <w:pPr>
        <w:jc w:val="both"/>
        <w:rPr>
          <w:rFonts w:ascii="Rockwell" w:hAnsi="Rockwell"/>
          <w:b/>
        </w:rPr>
      </w:pPr>
      <w:r w:rsidRPr="00FB05CB">
        <w:rPr>
          <w:rFonts w:ascii="Rockwell" w:hAnsi="Rockwell"/>
          <w:b/>
        </w:rPr>
        <w:t>Déclaration Papier </w:t>
      </w:r>
    </w:p>
    <w:p w:rsidR="00FB05CB" w:rsidRDefault="00FB05CB" w:rsidP="002B6F35">
      <w:pPr>
        <w:jc w:val="both"/>
        <w:rPr>
          <w:rFonts w:ascii="Rockwell" w:hAnsi="Rockwell"/>
        </w:rPr>
      </w:pPr>
      <w:r>
        <w:rPr>
          <w:rFonts w:ascii="Rockwell" w:hAnsi="Rockwell"/>
        </w:rPr>
        <w:t>Pour bénéficier de la réduction d’impôt, vous devrez joindre à votre déclaration le reçu fiscal qui vous sera adressé par le club.</w:t>
      </w:r>
    </w:p>
    <w:p w:rsidR="00FB05CB" w:rsidRPr="00FB05CB" w:rsidRDefault="00FB05CB" w:rsidP="002B6F35">
      <w:pPr>
        <w:jc w:val="both"/>
        <w:rPr>
          <w:rFonts w:ascii="Rockwell" w:hAnsi="Rockwell"/>
          <w:b/>
        </w:rPr>
      </w:pPr>
      <w:r w:rsidRPr="00FB05CB">
        <w:rPr>
          <w:rFonts w:ascii="Rockwell" w:hAnsi="Rockwell"/>
          <w:b/>
        </w:rPr>
        <w:lastRenderedPageBreak/>
        <w:t>Déclaration Internet </w:t>
      </w:r>
    </w:p>
    <w:p w:rsidR="00FB05CB" w:rsidRDefault="00FB05CB" w:rsidP="002B6F35">
      <w:pPr>
        <w:jc w:val="both"/>
        <w:rPr>
          <w:rFonts w:ascii="Rockwell" w:hAnsi="Rockwell"/>
        </w:rPr>
      </w:pPr>
      <w:r>
        <w:rPr>
          <w:rFonts w:ascii="Rockwell" w:hAnsi="Rockwell"/>
        </w:rPr>
        <w:t xml:space="preserve">Vous devez simplement indiquer sur votre déclaration </w:t>
      </w:r>
      <w:r w:rsidR="003F3B55">
        <w:rPr>
          <w:rFonts w:ascii="Rockwell" w:hAnsi="Rockwell"/>
        </w:rPr>
        <w:t xml:space="preserve">en ligne </w:t>
      </w:r>
      <w:r>
        <w:rPr>
          <w:rFonts w:ascii="Rockwell" w:hAnsi="Rockwell"/>
        </w:rPr>
        <w:t>l’identité de l’organisme bénéficiaire (Mérignac Handball) avec le montant total de votre versement (</w:t>
      </w:r>
      <w:r w:rsidR="003F3B55">
        <w:rPr>
          <w:rFonts w:ascii="Rockwell" w:hAnsi="Rockwell"/>
        </w:rPr>
        <w:t xml:space="preserve">vous êtes dispensez de joindre le reçu mais </w:t>
      </w:r>
      <w:r>
        <w:rPr>
          <w:rFonts w:ascii="Rockwell" w:hAnsi="Rockwell"/>
        </w:rPr>
        <w:t>conservez</w:t>
      </w:r>
      <w:r w:rsidR="003F3B55">
        <w:rPr>
          <w:rFonts w:ascii="Rockwell" w:hAnsi="Rockwell"/>
        </w:rPr>
        <w:t>-le</w:t>
      </w:r>
      <w:r>
        <w:rPr>
          <w:rFonts w:ascii="Rockwell" w:hAnsi="Rockwell"/>
        </w:rPr>
        <w:t xml:space="preserve"> toutefois en cas de contrôle).</w:t>
      </w:r>
    </w:p>
    <w:p w:rsidR="00FB05CB" w:rsidRPr="00200C5B" w:rsidRDefault="00FB05CB" w:rsidP="002B6F35">
      <w:pPr>
        <w:jc w:val="both"/>
        <w:rPr>
          <w:rFonts w:ascii="Rockwell" w:hAnsi="Rockwell"/>
        </w:rPr>
      </w:pPr>
    </w:p>
    <w:sectPr w:rsidR="00FB05CB" w:rsidRPr="00200C5B" w:rsidSect="00FB05C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B"/>
    <w:rsid w:val="00200C5B"/>
    <w:rsid w:val="002B6F35"/>
    <w:rsid w:val="002D5DF5"/>
    <w:rsid w:val="003F3B55"/>
    <w:rsid w:val="005E023B"/>
    <w:rsid w:val="007272A9"/>
    <w:rsid w:val="00F92A46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Veolia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</dc:creator>
  <cp:lastModifiedBy>Asso</cp:lastModifiedBy>
  <cp:revision>4</cp:revision>
  <dcterms:created xsi:type="dcterms:W3CDTF">2019-02-06T13:29:00Z</dcterms:created>
  <dcterms:modified xsi:type="dcterms:W3CDTF">2019-02-06T14:29:00Z</dcterms:modified>
</cp:coreProperties>
</file>